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spacing w:line="20" w:lineRule="exact"/>
        <w:ind w:left="112"/>
        <w:rPr>
          <w:rFonts w:ascii="黑体"/>
          <w:sz w:val="2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403350"/>
            <wp:effectExtent l="0" t="0" r="0" b="6350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/>
          <w:sz w:val="2"/>
        </w:rPr>
        <mc:AlternateContent>
          <mc:Choice Requires="wpg">
            <w:drawing>
              <wp:inline distT="0" distB="0" distL="114300" distR="114300">
                <wp:extent cx="6226810" cy="9525"/>
                <wp:effectExtent l="0" t="0" r="0" b="0"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9525"/>
                          <a:chOff x="0" y="0"/>
                          <a:chExt cx="9806" cy="15"/>
                        </a:xfrm>
                      </wpg:grpSpPr>
                      <wps:wsp>
                        <wps:cNvPr id="4" name="直线 3"/>
                        <wps:cNvCnPr/>
                        <wps:spPr>
                          <a:xfrm>
                            <a:off x="0" y="7"/>
                            <a:ext cx="98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90.3pt;" coordsize="9806,15" o:gfxdata="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gPRC1AAAAAMBAAAP&#10;AAAAAAAAAAEAIAAAACIAAABkcnMvZG93bnJldi54bWxQSwECFAAUAAAACACHTuJAmjFrIhwCAACN&#10;BAAADgAAAAAAAAABACAAAAAjAQAAZHJzL2Uyb0RvYy54bWxQSwUGAAAAAAYABgBZAQAAsQUAAAAA&#10;">
                <o:lock v:ext="edit" aspectratio="f"/>
                <v:line id="直线 3" o:spid="_x0000_s1026" o:spt="20" style="position:absolute;left:0;top:7;height:0;width:9806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42"/>
        <w:ind w:left="119" w:right="0" w:firstLine="0"/>
        <w:jc w:val="left"/>
        <w:rPr>
          <w:sz w:val="20"/>
        </w:rPr>
      </w:pPr>
      <w:r>
        <w:rPr>
          <w:rFonts w:hint="eastAsia" w:ascii="宋体" w:eastAsia="宋体"/>
          <w:w w:val="99"/>
          <w:sz w:val="20"/>
        </w:rPr>
        <w:t xml:space="preserve">                               </w:t>
      </w:r>
      <w:r>
        <w:rPr>
          <w:rStyle w:val="14"/>
          <w:rFonts w:hint="eastAsia"/>
        </w:rPr>
        <w:t xml:space="preserve">  MSK silicone adhesive sealant MR6</w:t>
      </w:r>
      <w:r>
        <w:rPr>
          <w:rStyle w:val="14"/>
          <w:rFonts w:hint="eastAsia" w:eastAsia="宋体"/>
          <w:lang w:val="en-US" w:eastAsia="zh-CN"/>
        </w:rPr>
        <w:t>1</w:t>
      </w:r>
      <w:r>
        <w:rPr>
          <w:rStyle w:val="14"/>
          <w:rFonts w:hint="eastAsia"/>
        </w:rPr>
        <w:t xml:space="preserve">31 </w:t>
      </w:r>
      <w:bookmarkStart w:id="0" w:name="_GoBack"/>
      <w:bookmarkEnd w:id="0"/>
      <w:r>
        <w:rPr>
          <w:rStyle w:val="14"/>
          <w:rFonts w:hint="eastAsia"/>
        </w:rPr>
        <w:t xml:space="preserve">   </w:t>
      </w:r>
      <w:r>
        <w:rPr>
          <w:rFonts w:hint="eastAsia" w:ascii="宋体" w:eastAsia="宋体"/>
          <w:w w:val="99"/>
          <w:sz w:val="20"/>
        </w:rPr>
        <w:t xml:space="preserve">                                    </w:t>
      </w:r>
    </w:p>
    <w:p>
      <w:pPr>
        <w:pStyle w:val="4"/>
      </w:pPr>
    </w:p>
    <w:p>
      <w:pPr>
        <w:pStyle w:val="4"/>
      </w:pPr>
      <w:r>
        <w:t xml:space="preserve">Product Description </w:t>
      </w:r>
      <w:r>
        <w:rPr>
          <w:rFonts w:hint="eastAsia" w:eastAsia="宋体"/>
          <w:lang w:val="en-US" w:eastAsia="zh-CN"/>
        </w:rPr>
        <w:t xml:space="preserve">                                     </w:t>
      </w:r>
      <w:r>
        <w:t>Technical Parameter</w:t>
      </w:r>
    </w:p>
    <w:p>
      <w:pPr>
        <w:pStyle w:val="6"/>
        <w:spacing w:before="39" w:line="276" w:lineRule="auto"/>
        <w:ind w:left="119" w:right="5918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3681095</wp:posOffset>
                </wp:positionH>
                <wp:positionV relativeFrom="paragraph">
                  <wp:posOffset>80010</wp:posOffset>
                </wp:positionV>
                <wp:extent cx="3430270" cy="3514725"/>
                <wp:effectExtent l="0" t="0" r="0" b="0"/>
                <wp:wrapNone/>
                <wp:docPr id="1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5386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77"/>
                              <w:gridCol w:w="1702"/>
                              <w:gridCol w:w="991"/>
                              <w:gridCol w:w="141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06" w:line="206" w:lineRule="exact"/>
                                    <w:ind w:left="252" w:firstLine="2"/>
                                    <w:rPr>
                                      <w:rFonts w:ascii="宋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Reference Standards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532"/>
                                    <w:rPr>
                                      <w:rFonts w:ascii="宋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Property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372"/>
                                    <w:rPr>
                                      <w:rFonts w:ascii="宋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Unit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9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341" w:right="139"/>
                                    <w:jc w:val="center"/>
                                    <w:rPr>
                                      <w:rFonts w:ascii="宋体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宋体"/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386" w:type="dxa"/>
                                  <w:gridSpan w:val="4"/>
                                </w:tcPr>
                                <w:p>
                                  <w:pPr>
                                    <w:pStyle w:val="13"/>
                                    <w:spacing w:before="123"/>
                                    <w:ind w:left="112"/>
                                    <w:rPr>
                                      <w:rFonts w:hint="eastAsia" w:ascii="宋体" w:hAnsi="宋体" w:eastAsia="宋体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General Properties at 25±2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sz w:val="20"/>
                                    </w:rPr>
                                    <w:t>℃，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50-60%RH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14074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7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415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Appearance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03" w:line="206" w:lineRule="exact"/>
                                    <w:ind w:left="540" w:right="157" w:hanging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Translucent paste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13354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77"/>
                                    <w:ind w:left="602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Density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31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g/cm</w:t>
                                  </w:r>
                                  <w:r>
                                    <w:rPr>
                                      <w:position w:val="6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41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1.05±0.05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1477.5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Tack-free Time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4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38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≤15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13477.4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81"/>
                                    <w:ind w:left="311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Extrusion Rate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g/15s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39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30-60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5386" w:type="dxa"/>
                                  <w:gridSpan w:val="4"/>
                                </w:tcPr>
                                <w:p>
                                  <w:pPr>
                                    <w:pStyle w:val="13"/>
                                    <w:spacing w:before="143"/>
                                    <w:ind w:left="112"/>
                                    <w:rPr>
                                      <w:rFonts w:hint="eastAsia" w:ascii="宋体" w:hAnsi="宋体" w:eastAsia="宋体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Properties cured 7 days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25±2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sz w:val="18"/>
                                    </w:rPr>
                                    <w:t>℃，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50-60%RH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31"/>
                                    <w:ind w:left="1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531.1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26"/>
                                    <w:ind w:left="1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Hardness(Shore A)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131"/>
                                    <w:ind w:right="15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Shore 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31"/>
                                    <w:ind w:left="337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30±5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35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7124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31"/>
                                    <w:ind w:left="295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Shear Strength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135"/>
                                    <w:ind w:left="3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MPa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35"/>
                                    <w:ind w:left="340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≥0.3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1695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79"/>
                                    <w:ind w:left="165" w:right="-58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Dielectric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Strength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right="14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kV/mm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38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≥20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1693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1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Dielectric Constant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340" w:right="2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≥2.8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277" w:type="dxa"/>
                                </w:tcPr>
                                <w:p>
                                  <w:pPr>
                                    <w:pStyle w:val="13"/>
                                    <w:spacing w:before="1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1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GB/T 1692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>
                                  <w:pPr>
                                    <w:pStyle w:val="13"/>
                                    <w:spacing w:before="179"/>
                                    <w:ind w:left="112"/>
                                    <w:rPr>
                                      <w:rFonts w:ascii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8"/>
                                    </w:rPr>
                                    <w:t>Volume Resistivity</w:t>
                                  </w:r>
                                  <w:r>
                                    <w:rPr>
                                      <w:rFonts w:ascii="宋体"/>
                                      <w:w w:val="100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13"/>
                                    <w:spacing w:before="179"/>
                                    <w:ind w:left="3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Ω·cm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13"/>
                                    <w:spacing w:before="175"/>
                                    <w:ind w:left="338" w:right="2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≥1×10</w:t>
                                  </w:r>
                                  <w:r>
                                    <w:rPr>
                                      <w:position w:val="6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89.85pt;margin-top:6.3pt;height:276.75pt;width:270.1pt;mso-position-horizontal-relative:page;z-index:251663360;mso-width-relative:page;mso-height-relative:page;" filled="f" stroked="f" coordsize="21600,21600" o:gfxdata="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YNfAv2AAAAAsBAAAPAAAAAAAA&#10;AAEAIAAAACIAAABkcnMvZG93bnJldi54bWxQSwECFAAUAAAACACHTuJAr3A5R6ABAAAm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5386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77"/>
                        <w:gridCol w:w="1702"/>
                        <w:gridCol w:w="991"/>
                        <w:gridCol w:w="141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5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06" w:line="206" w:lineRule="exact"/>
                              <w:ind w:left="252" w:firstLine="2"/>
                              <w:rPr>
                                <w:rFonts w:ascii="宋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 Standards</w:t>
                            </w:r>
                            <w:r>
                              <w:rPr>
                                <w:rFonts w:ascii="宋体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532"/>
                              <w:rPr>
                                <w:rFonts w:ascii="宋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rFonts w:ascii="宋体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372"/>
                              <w:rPr>
                                <w:rFonts w:ascii="宋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Unit</w:t>
                            </w:r>
                            <w:r>
                              <w:rPr>
                                <w:rFonts w:ascii="宋体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9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341" w:right="139"/>
                              <w:jc w:val="center"/>
                              <w:rPr>
                                <w:rFonts w:ascii="宋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Value</w:t>
                            </w:r>
                            <w:r>
                              <w:rPr>
                                <w:rFonts w:ascii="宋体"/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5386" w:type="dxa"/>
                            <w:gridSpan w:val="4"/>
                          </w:tcPr>
                          <w:p>
                            <w:pPr>
                              <w:pStyle w:val="13"/>
                              <w:spacing w:before="123"/>
                              <w:ind w:left="112"/>
                              <w:rPr>
                                <w:rFonts w:hint="eastAsia" w:ascii="宋体" w:hAnsi="宋体" w:eastAsia="宋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General Properties at 25±2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0"/>
                              </w:rPr>
                              <w:t>℃，</w:t>
                            </w:r>
                            <w:r>
                              <w:rPr>
                                <w:b/>
                                <w:sz w:val="20"/>
                              </w:rPr>
                              <w:t>50-60%RH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w w:val="9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3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14074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7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13"/>
                              <w:ind w:left="415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Appearance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0"/>
                                <w:sz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03" w:line="206" w:lineRule="exact"/>
                              <w:ind w:left="540" w:right="157" w:hanging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Translucent paste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5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13354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77"/>
                              <w:ind w:left="602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Density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31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g/cm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41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1.05±0.05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1477.5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Tack-free Time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4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38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≤15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13477.4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81"/>
                              <w:ind w:left="311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sz w:val="18"/>
                              </w:rPr>
                              <w:t>Extrusion Rate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g/15s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39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30-60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5386" w:type="dxa"/>
                            <w:gridSpan w:val="4"/>
                          </w:tcPr>
                          <w:p>
                            <w:pPr>
                              <w:pStyle w:val="13"/>
                              <w:spacing w:before="143"/>
                              <w:ind w:left="112"/>
                              <w:rPr>
                                <w:rFonts w:hint="eastAsia" w:ascii="宋体" w:hAnsi="宋体" w:eastAsia="宋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Properties cured 7 days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25±2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18"/>
                              </w:rPr>
                              <w:t>℃，</w:t>
                            </w:r>
                            <w:r>
                              <w:rPr>
                                <w:b/>
                                <w:sz w:val="18"/>
                              </w:rPr>
                              <w:t>50-60%RH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w w:val="9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31"/>
                              <w:ind w:left="1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531.1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26"/>
                              <w:ind w:left="1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Hardness(Shore A)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131"/>
                              <w:ind w:right="15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Shore A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31"/>
                              <w:ind w:left="337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30±5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1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35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7124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31"/>
                              <w:ind w:left="295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sz w:val="18"/>
                              </w:rPr>
                              <w:t>Shear Strength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135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MPa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35"/>
                              <w:ind w:left="340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≥0.3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1695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79"/>
                              <w:ind w:left="165" w:right="-58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sz w:val="18"/>
                              </w:rPr>
                              <w:t>Dielectric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Strength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right="14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kV/mm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38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≥20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1693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8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1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Dielectric Constant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0"/>
                                <w:sz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13"/>
                              <w:ind w:left="340" w:right="2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≥2.8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277" w:type="dxa"/>
                          </w:tcPr>
                          <w:p>
                            <w:pPr>
                              <w:pStyle w:val="1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13"/>
                              <w:ind w:left="1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GB/T 1692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>
                            <w:pPr>
                              <w:pStyle w:val="13"/>
                              <w:spacing w:before="179"/>
                              <w:ind w:left="112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>Volume Resistivity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13"/>
                              <w:spacing w:before="179"/>
                              <w:ind w:left="3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Ω·cm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13"/>
                              <w:spacing w:before="175"/>
                              <w:ind w:left="338" w:right="2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≥1×10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14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</v:shape>
            </w:pict>
          </mc:Fallback>
        </mc:AlternateContent>
      </w:r>
      <w:r>
        <w:t>One-component Room Temperature Vulcanizing Silicone Sealant, which is translucent paste. Cures on exposure to atmospheric moisture to form silicone elastomer</w:t>
      </w:r>
    </w:p>
    <w:p>
      <w:pPr>
        <w:pStyle w:val="5"/>
        <w:spacing w:before="3"/>
        <w:rPr>
          <w:rFonts w:ascii="宋体"/>
        </w:rPr>
      </w:pPr>
      <w:r>
        <w:rPr>
          <w:rFonts w:ascii="宋体"/>
          <w:w w:val="100"/>
        </w:rPr>
        <w:t xml:space="preserve"> </w:t>
      </w:r>
    </w:p>
    <w:p>
      <w:pPr>
        <w:spacing w:before="41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Product Features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49" w:after="0" w:line="240" w:lineRule="auto"/>
        <w:ind w:left="539" w:right="0" w:hanging="421"/>
        <w:jc w:val="left"/>
        <w:rPr>
          <w:rFonts w:ascii="Wingdings" w:hAnsi="Wingdings"/>
          <w:sz w:val="21"/>
        </w:rPr>
      </w:pPr>
      <w:r>
        <w:rPr>
          <w:sz w:val="18"/>
        </w:rPr>
        <w:t>Fast Tack-free.</w:t>
      </w:r>
      <w:r>
        <w:rPr>
          <w:rFonts w:ascii="宋体" w:hAnsi="宋体"/>
          <w:w w:val="100"/>
          <w:sz w:val="21"/>
        </w:rPr>
        <w:t xml:space="preserve"> 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25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Excellent adhesion to many</w:t>
      </w:r>
      <w:r>
        <w:rPr>
          <w:spacing w:val="-1"/>
          <w:sz w:val="18"/>
        </w:rPr>
        <w:t xml:space="preserve"> </w:t>
      </w:r>
      <w:r>
        <w:rPr>
          <w:sz w:val="18"/>
        </w:rPr>
        <w:t>substrates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30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No corrosion to</w:t>
      </w:r>
      <w:r>
        <w:rPr>
          <w:spacing w:val="-3"/>
          <w:sz w:val="18"/>
        </w:rPr>
        <w:t xml:space="preserve"> </w:t>
      </w:r>
      <w:r>
        <w:rPr>
          <w:sz w:val="18"/>
        </w:rPr>
        <w:t>substrates.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35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Stable and flexible from -40</w:t>
      </w:r>
      <w:r>
        <w:rPr>
          <w:rFonts w:ascii="宋体" w:hAnsi="宋体"/>
          <w:sz w:val="18"/>
        </w:rPr>
        <w:t>℃</w:t>
      </w:r>
      <w:r>
        <w:rPr>
          <w:rFonts w:ascii="宋体" w:hAnsi="宋体"/>
          <w:spacing w:val="-46"/>
          <w:sz w:val="18"/>
        </w:rPr>
        <w:t xml:space="preserve"> </w:t>
      </w:r>
      <w:r>
        <w:rPr>
          <w:sz w:val="18"/>
        </w:rPr>
        <w:t>to+180</w:t>
      </w:r>
      <w:r>
        <w:rPr>
          <w:rFonts w:ascii="宋体" w:hAnsi="宋体"/>
          <w:sz w:val="18"/>
        </w:rPr>
        <w:t>℃.</w:t>
      </w:r>
    </w:p>
    <w:p>
      <w:pPr>
        <w:pStyle w:val="5"/>
        <w:spacing w:before="37"/>
        <w:ind w:left="539"/>
        <w:rPr>
          <w:rFonts w:ascii="宋体"/>
        </w:rPr>
      </w:pPr>
      <w:r>
        <w:rPr>
          <w:rFonts w:ascii="宋体"/>
          <w:w w:val="100"/>
        </w:rPr>
        <w:t xml:space="preserve"> </w:t>
      </w:r>
    </w:p>
    <w:p>
      <w:pPr>
        <w:spacing w:before="44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Typical Applications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40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Adhesive and</w:t>
      </w:r>
      <w:r>
        <w:rPr>
          <w:spacing w:val="-5"/>
          <w:sz w:val="18"/>
        </w:rPr>
        <w:t xml:space="preserve"> </w:t>
      </w:r>
      <w:r>
        <w:rPr>
          <w:sz w:val="18"/>
        </w:rPr>
        <w:t>bonding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30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LED Lamp Bonding and</w:t>
      </w:r>
      <w:r>
        <w:rPr>
          <w:spacing w:val="1"/>
          <w:sz w:val="18"/>
        </w:rPr>
        <w:t xml:space="preserve"> </w:t>
      </w:r>
      <w:r>
        <w:rPr>
          <w:sz w:val="18"/>
        </w:rPr>
        <w:t>adhesion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31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PCB component bonding</w:t>
      </w:r>
    </w:p>
    <w:p>
      <w:pPr>
        <w:pStyle w:val="12"/>
        <w:numPr>
          <w:ilvl w:val="0"/>
          <w:numId w:val="1"/>
        </w:numPr>
        <w:tabs>
          <w:tab w:val="left" w:pos="539"/>
          <w:tab w:val="left" w:pos="540"/>
        </w:tabs>
        <w:spacing w:before="31" w:after="0" w:line="240" w:lineRule="auto"/>
        <w:ind w:left="539" w:right="0" w:hanging="421"/>
        <w:jc w:val="left"/>
        <w:rPr>
          <w:rFonts w:ascii="Wingdings" w:hAnsi="Wingdings"/>
          <w:sz w:val="18"/>
        </w:rPr>
      </w:pPr>
      <w:r>
        <w:rPr>
          <w:sz w:val="18"/>
        </w:rPr>
        <w:t>Moisture-proof</w:t>
      </w:r>
      <w:r>
        <w:rPr>
          <w:spacing w:val="-3"/>
          <w:sz w:val="18"/>
        </w:rPr>
        <w:t xml:space="preserve"> </w:t>
      </w:r>
      <w:r>
        <w:rPr>
          <w:sz w:val="18"/>
        </w:rPr>
        <w:t>sealing</w:t>
      </w:r>
    </w:p>
    <w:p>
      <w:pPr>
        <w:pStyle w:val="5"/>
        <w:spacing w:before="32"/>
        <w:rPr>
          <w:rFonts w:ascii="宋体"/>
        </w:rPr>
      </w:pPr>
      <w:r>
        <w:rPr>
          <w:rFonts w:ascii="宋体"/>
          <w:w w:val="100"/>
        </w:rPr>
        <w:t xml:space="preserve">  </w:t>
      </w:r>
    </w:p>
    <w:p>
      <w:pPr>
        <w:spacing w:before="45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Notice</w:t>
      </w:r>
    </w:p>
    <w:p>
      <w:pPr>
        <w:pStyle w:val="6"/>
        <w:spacing w:before="39" w:line="276" w:lineRule="auto"/>
        <w:ind w:left="119" w:right="5718"/>
      </w:pPr>
      <w:r>
        <w:t>The sealant can turn slight yellowing during storage, which will not affect product performance.</w:t>
      </w:r>
    </w:p>
    <w:p>
      <w:pPr>
        <w:pStyle w:val="5"/>
        <w:spacing w:before="4"/>
        <w:rPr>
          <w:rFonts w:ascii="宋体"/>
        </w:rPr>
      </w:pPr>
      <w:r>
        <w:rPr>
          <w:rFonts w:ascii="宋体"/>
          <w:w w:val="100"/>
        </w:rPr>
        <w:t xml:space="preserve"> </w:t>
      </w:r>
    </w:p>
    <w:p>
      <w:pPr>
        <w:spacing w:before="41"/>
        <w:ind w:left="119" w:right="0" w:firstLine="0"/>
        <w:jc w:val="left"/>
        <w:rPr>
          <w:b/>
          <w:sz w:val="28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29210</wp:posOffset>
                </wp:positionV>
                <wp:extent cx="3251200" cy="1731645"/>
                <wp:effectExtent l="0" t="0" r="0" b="0"/>
                <wp:wrapNone/>
                <wp:docPr id="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1200" cy="1731645"/>
                          <a:chOff x="5981" y="46"/>
                          <a:chExt cx="5120" cy="2141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5981" y="46"/>
                            <a:ext cx="5120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anchor="t" upright="1"/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5981" y="46"/>
                            <a:ext cx="5120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15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80"/>
                                <w:ind w:left="15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Attentions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40"/>
                                <w:ind w:left="353" w:right="0" w:hanging="202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Keep away from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children.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33" w:line="276" w:lineRule="auto"/>
                                <w:ind w:left="152" w:right="46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It is recommended to use it in a well-ventilated area to reduce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odor.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0" w:line="276" w:lineRule="auto"/>
                                <w:ind w:left="152" w:right="184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accidentally touch the skin or eyes, wipe them clean immediately, then rinse with water and seek medical</w:t>
                              </w:r>
                              <w:r>
                                <w:rPr>
                                  <w:spacing w:val="-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advice.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4"/>
                                </w:tabs>
                                <w:spacing w:before="0" w:line="278" w:lineRule="auto"/>
                                <w:ind w:left="152" w:right="222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For safety information, please refer to the </w:t>
                              </w:r>
                              <w:r>
                                <w:rPr>
                                  <w:color w:val="333333"/>
                                  <w:sz w:val="18"/>
                                </w:rPr>
                                <w:t>Material</w:t>
                              </w:r>
                              <w:r>
                                <w:rPr>
                                  <w:color w:val="333333"/>
                                  <w:spacing w:val="-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8"/>
                                </w:rPr>
                                <w:t xml:space="preserve">Safety Data Sheet </w:t>
                              </w:r>
                              <w:r>
                                <w:rPr>
                                  <w:sz w:val="18"/>
                                </w:rPr>
                                <w:t>(MSDS).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99pt;margin-top:2.3pt;height:136.35pt;width:256pt;mso-position-horizontal-relative:page;z-index:251662336;mso-width-relative:page;mso-height-relative:page;" coordorigin="5981,46" coordsize="5120,2141" o:gfxdata="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a8yl2wAAAAoBAAAPAAAAAAAAAAEAIAAAACIAAABkcnMvZG93bnJldi54bWxQSwECFAAU&#10;AAAACACHTuJARJMs1icCAACdBQAADgAAAAAAAAABACAAAAAqAQAAZHJzL2Uyb0RvYy54bWxQSwUG&#10;AAAAAAYABgBZAQAAwwUAAAAA&#10;">
                <o:lock v:ext="edit" aspectratio="f"/>
                <v:rect id="_x0000_s1026" o:spid="_x0000_s1026" o:spt="1" style="position:absolute;left:5981;top:46;height:2141;width:5120;" filled="f" stroked="f" coordsize="21600,21600" o:gfxdata="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RsT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</v:rect>
                <v:shape id="文本框 7" o:spid="_x0000_s1026" o:spt="202" type="#_x0000_t202" style="position:absolute;left:5981;top:46;height:2141;width:512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/>
                          <w:ind w:left="15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80"/>
                          <w:ind w:left="15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Attentions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40"/>
                          <w:ind w:left="353" w:right="0" w:hanging="20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Keep away from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children.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33" w:line="276" w:lineRule="auto"/>
                          <w:ind w:left="152" w:right="46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It is recommended to use it in a well-ventilated area to reduce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odor.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0" w:line="276" w:lineRule="auto"/>
                          <w:ind w:left="152" w:right="184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accidentally touch the skin or eyes, wipe them clean immediately, then rinse with water and seek medical</w:t>
                        </w:r>
                        <w:r>
                          <w:rPr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advice.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4"/>
                          </w:tabs>
                          <w:spacing w:before="0" w:line="278" w:lineRule="auto"/>
                          <w:ind w:left="152" w:right="222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For safety information, please refer to the </w:t>
                        </w:r>
                        <w:r>
                          <w:rPr>
                            <w:color w:val="333333"/>
                            <w:sz w:val="18"/>
                          </w:rPr>
                          <w:t>Material</w:t>
                        </w:r>
                        <w:r>
                          <w:rPr>
                            <w:color w:val="333333"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8"/>
                          </w:rPr>
                          <w:t xml:space="preserve">Safety Data Sheet </w:t>
                        </w:r>
                        <w:r>
                          <w:rPr>
                            <w:sz w:val="18"/>
                          </w:rPr>
                          <w:t>(MSDS).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8"/>
        </w:rPr>
        <w:t>Operating Instructions</w:t>
      </w:r>
    </w:p>
    <w:p>
      <w:pPr>
        <w:pStyle w:val="6"/>
        <w:spacing w:before="49" w:line="276" w:lineRule="auto"/>
        <w:ind w:left="119" w:right="5850"/>
      </w:pPr>
      <w:r>
        <w:rPr>
          <w:b/>
          <w:sz w:val="21"/>
        </w:rPr>
        <w:t xml:space="preserve">Surface Clean: </w:t>
      </w:r>
      <w:r>
        <w:t>Please clean up the dust, rust, and oil on the surface of the bonding substrate.</w:t>
      </w:r>
    </w:p>
    <w:p>
      <w:pPr>
        <w:pStyle w:val="6"/>
        <w:spacing w:line="276" w:lineRule="auto"/>
        <w:ind w:left="119" w:right="5483"/>
      </w:pPr>
      <w:r>
        <mc:AlternateContent>
          <mc:Choice Requires="wps">
            <w:drawing>
              <wp:anchor distT="0" distB="0" distL="114300" distR="114300" simplePos="0" relativeHeight="251370496" behindDoc="1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9525</wp:posOffset>
                </wp:positionV>
                <wp:extent cx="869315" cy="134620"/>
                <wp:effectExtent l="0" t="0" r="0" b="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3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11" w:lineRule="exact"/>
                              <w:ind w:left="0" w:right="0" w:firstLine="0"/>
                              <w:jc w:val="left"/>
                              <w:rPr>
                                <w:rFonts w:ascii="宋体"/>
                                <w:sz w:val="21"/>
                              </w:rPr>
                            </w:pP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宋体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/>
                                <w:spacing w:val="-3"/>
                                <w:w w:val="1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/>
                                <w:w w:val="100"/>
                                <w:sz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93.45pt;margin-top:0.75pt;height:10.6pt;width:68.45pt;mso-position-horizontal-relative:page;z-index:-251945984;mso-width-relative:page;mso-height-relative:page;" filled="f" stroked="f" coordsize="21600,21600" o:gfxdata="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sNXAB2AAAAAgBAAAPAAAAAAAA&#10;AAEAIAAAACIAAABkcnMvZG93bnJldi54bWxQSwECFAAUAAAACACHTuJAKKFsp6ABAAAj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11" w:lineRule="exact"/>
                        <w:ind w:left="0" w:right="0" w:firstLine="0"/>
                        <w:jc w:val="left"/>
                        <w:rPr>
                          <w:rFonts w:ascii="宋体"/>
                          <w:sz w:val="21"/>
                        </w:rPr>
                      </w:pPr>
                      <w:r>
                        <w:rPr>
                          <w:rFonts w:ascii="宋体"/>
                          <w:w w:val="100"/>
                          <w:sz w:val="21"/>
                        </w:rPr>
                        <w:t xml:space="preserve">    </w:t>
                      </w:r>
                      <w:r>
                        <w:rPr>
                          <w:rFonts w:ascii="宋体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宋体"/>
                          <w:w w:val="100"/>
                          <w:sz w:val="21"/>
                        </w:rPr>
                        <w:t xml:space="preserve">   </w:t>
                      </w:r>
                      <w:r>
                        <w:rPr>
                          <w:rFonts w:ascii="宋体"/>
                          <w:spacing w:val="-3"/>
                          <w:w w:val="100"/>
                          <w:sz w:val="21"/>
                        </w:rPr>
                        <w:t xml:space="preserve"> </w:t>
                      </w:r>
                      <w:r>
                        <w:rPr>
                          <w:rFonts w:ascii="宋体"/>
                          <w:w w:val="100"/>
                          <w:sz w:val="2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1"/>
        </w:rPr>
        <w:t xml:space="preserve">Applying: </w:t>
      </w:r>
      <w:r>
        <w:t xml:space="preserve">Squeeze the sealant onto the cleaned surface. </w:t>
      </w:r>
      <w:r>
        <w:rPr>
          <w:b/>
          <w:sz w:val="21"/>
        </w:rPr>
        <w:t xml:space="preserve">Curing: </w:t>
      </w:r>
      <w:r>
        <w:t>Place the applied part in the air, after skin formation, cure continues inward from the</w:t>
      </w:r>
      <w:r>
        <w:rPr>
          <w:spacing w:val="-6"/>
        </w:rPr>
        <w:t xml:space="preserve"> </w:t>
      </w:r>
      <w:r>
        <w:t>surface.</w:t>
      </w:r>
    </w:p>
    <w:p>
      <w:pPr>
        <w:pStyle w:val="6"/>
        <w:spacing w:before="3" w:line="276" w:lineRule="auto"/>
        <w:ind w:left="119" w:right="5898"/>
      </w:pPr>
      <w:r>
        <w:t>Under 25</w:t>
      </w:r>
      <w:r>
        <w:rPr>
          <w:rFonts w:ascii="宋体" w:hAnsi="宋体"/>
        </w:rPr>
        <w:t xml:space="preserve">℃ </w:t>
      </w:r>
      <w:r>
        <w:t>and 55% relative humidity conditions to Cure for 24 hours, the sealant will cure to a depth of 2 to</w:t>
      </w:r>
    </w:p>
    <w:p>
      <w:pPr>
        <w:pStyle w:val="6"/>
        <w:spacing w:line="276" w:lineRule="auto"/>
        <w:ind w:left="119" w:right="5418"/>
      </w:pPr>
      <w:r>
        <w:t>4mm. When cure time is prolonged, the curing depth gradually increased.</w:t>
      </w:r>
    </w:p>
    <w:p>
      <w:pPr>
        <w:spacing w:after="0" w:line="276" w:lineRule="auto"/>
        <w:sectPr>
          <w:headerReference r:id="rId3" w:type="default"/>
          <w:type w:val="continuous"/>
          <w:pgSz w:w="11920" w:h="16850"/>
          <w:pgMar w:top="660" w:right="600" w:bottom="280" w:left="800" w:header="280" w:footer="720" w:gutter="0"/>
        </w:sectPr>
      </w:pPr>
    </w:p>
    <w:p>
      <w:pPr>
        <w:pStyle w:val="6"/>
        <w:spacing w:line="276" w:lineRule="auto"/>
        <w:ind w:left="119" w:right="23"/>
      </w:pPr>
      <w:r>
        <w:rPr>
          <w:b/>
          <w:sz w:val="21"/>
        </w:rPr>
        <w:t xml:space="preserve">Storage: </w:t>
      </w:r>
      <w:r>
        <w:t>The cap must be tightened and sealed for any unused sealant. Before using again, remove the</w:t>
      </w:r>
    </w:p>
    <w:p>
      <w:pPr>
        <w:pStyle w:val="6"/>
        <w:spacing w:line="276" w:lineRule="auto"/>
        <w:ind w:left="119" w:right="23"/>
      </w:pPr>
      <w:r>
        <w:t>cured material at the nozzle mouth or around the cap, which does not affect normal use.</w:t>
      </w:r>
    </w:p>
    <w:p>
      <w:pPr>
        <w:pStyle w:val="4"/>
        <w:spacing w:before="92"/>
      </w:pPr>
      <w:r>
        <w:rPr>
          <w:b w:val="0"/>
        </w:rPr>
        <w:br w:type="column"/>
      </w:r>
      <w:r>
        <w:t>Packaging specifications</w:t>
      </w:r>
    </w:p>
    <w:p>
      <w:pPr>
        <w:pStyle w:val="6"/>
        <w:spacing w:before="42" w:line="276" w:lineRule="auto"/>
        <w:ind w:left="119" w:right="2406"/>
      </w:pPr>
      <w:r>
        <w:t>100ml / piece, 100 pieces / Carton 300ml / piece, 24 pieces / Carton 2600ml / piece, 4 pieces / Carton</w:t>
      </w:r>
    </w:p>
    <w:p>
      <w:pPr>
        <w:spacing w:after="0" w:line="276" w:lineRule="auto"/>
        <w:sectPr>
          <w:type w:val="continuous"/>
          <w:pgSz w:w="11920" w:h="16850"/>
          <w:pgMar w:top="660" w:right="600" w:bottom="280" w:left="800" w:header="720" w:footer="720" w:gutter="0"/>
          <w:cols w:equalWidth="0" w:num="2">
            <w:col w:w="4945" w:space="298"/>
            <w:col w:w="5277"/>
          </w:cols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660" w:right="600" w:bottom="280" w:left="800" w:header="720" w:footer="720" w:gutter="0"/>
        </w:sectPr>
      </w:pPr>
    </w:p>
    <w:p>
      <w:pPr>
        <w:pStyle w:val="4"/>
        <w:spacing w:before="112"/>
        <w:ind w:left="270"/>
      </w:pPr>
      <w:r>
        <w:t>Storage conditions</w:t>
      </w:r>
    </w:p>
    <w:p>
      <w:pPr>
        <w:pStyle w:val="6"/>
        <w:spacing w:before="43" w:line="276" w:lineRule="auto"/>
        <w:ind w:left="270" w:right="18"/>
      </w:pPr>
      <w:r>
        <w:rPr>
          <w:w w:val="105"/>
        </w:rPr>
        <w:t xml:space="preserve">Store in a cool and dry place below 35 </w:t>
      </w:r>
      <w:r>
        <w:rPr>
          <w:rFonts w:ascii="宋体" w:hAnsi="宋体"/>
          <w:w w:val="105"/>
        </w:rPr>
        <w:t>℃</w:t>
      </w:r>
      <w:r>
        <w:rPr>
          <w:w w:val="105"/>
        </w:rPr>
        <w:t>. Shelf life: 6 months</w:t>
      </w:r>
    </w:p>
    <w:p>
      <w:pPr>
        <w:spacing w:before="96"/>
        <w:ind w:left="270" w:right="0" w:firstLine="0"/>
        <w:jc w:val="both"/>
        <w:rPr>
          <w:b/>
          <w:sz w:val="16"/>
        </w:rPr>
      </w:pPr>
      <w:r>
        <w:br w:type="column"/>
      </w:r>
    </w:p>
    <w:p>
      <w:pPr>
        <w:spacing w:after="0"/>
        <w:jc w:val="both"/>
        <w:rPr>
          <w:sz w:val="16"/>
        </w:rPr>
        <w:sectPr>
          <w:type w:val="continuous"/>
          <w:pgSz w:w="11920" w:h="16850"/>
          <w:pgMar w:top="660" w:right="600" w:bottom="280" w:left="800" w:header="720" w:footer="720" w:gutter="0"/>
          <w:cols w:equalWidth="0" w:num="2">
            <w:col w:w="3807" w:space="1003"/>
            <w:col w:w="5710"/>
          </w:cols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8"/>
        </w:rPr>
      </w:pPr>
    </w:p>
    <w:p>
      <w:pPr>
        <w:tabs>
          <w:tab w:val="left" w:pos="2254"/>
          <w:tab w:val="left" w:pos="4484"/>
        </w:tabs>
        <w:spacing w:before="1"/>
        <w:ind w:left="0" w:right="0" w:firstLine="0"/>
        <w:jc w:val="both"/>
        <w:rPr>
          <w:b/>
          <w:sz w:val="18"/>
        </w:rPr>
      </w:pPr>
    </w:p>
    <w:sectPr>
      <w:type w:val="continuous"/>
      <w:pgSz w:w="11920" w:h="16850"/>
      <w:pgMar w:top="660" w:right="60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03350"/>
          <wp:effectExtent l="0" t="0" r="0" b="6350"/>
          <wp:docPr id="2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4561850">
    <w:nsid w:val="59ADCABA"/>
    <w:multiLevelType w:val="multilevel"/>
    <w:tmpl w:val="59ADCABA"/>
    <w:lvl w:ilvl="0" w:tentative="1">
      <w:start w:val="1"/>
      <w:numFmt w:val="decimal"/>
      <w:lvlText w:val="%1."/>
      <w:lvlJc w:val="left"/>
      <w:pPr>
        <w:ind w:left="353" w:hanging="202"/>
        <w:jc w:val="left"/>
      </w:pPr>
      <w:rPr>
        <w:rFonts w:hint="default" w:ascii="Arial" w:hAnsi="Arial" w:eastAsia="Arial" w:cs="Arial"/>
        <w:w w:val="99"/>
        <w:sz w:val="18"/>
        <w:szCs w:val="18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836" w:hanging="20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1788" w:hanging="20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2264" w:hanging="20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2740" w:hanging="20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3216" w:hanging="20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3692" w:hanging="20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4168" w:hanging="202"/>
      </w:pPr>
      <w:rPr>
        <w:rFonts w:hint="default"/>
        <w:lang w:val="en-US" w:eastAsia="en-US" w:bidi="en-US"/>
      </w:rPr>
    </w:lvl>
  </w:abstractNum>
  <w:abstractNum w:abstractNumId="3473484676">
    <w:nsid w:val="CF092B84"/>
    <w:multiLevelType w:val="multilevel"/>
    <w:tmpl w:val="CF092B84"/>
    <w:lvl w:ilvl="0" w:tentative="1">
      <w:start w:val="0"/>
      <w:numFmt w:val="bullet"/>
      <w:lvlText w:val="⚫"/>
      <w:lvlJc w:val="left"/>
      <w:pPr>
        <w:ind w:left="539" w:hanging="421"/>
      </w:pPr>
      <w:rPr>
        <w:rFonts w:hint="default"/>
        <w:w w:val="150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537" w:hanging="421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534" w:hanging="421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531" w:hanging="421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528" w:hanging="421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525" w:hanging="421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522" w:hanging="421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519" w:hanging="421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516" w:hanging="421"/>
      </w:pPr>
      <w:rPr>
        <w:rFonts w:hint="default"/>
        <w:lang w:val="en-US" w:eastAsia="en-US" w:bidi="en-US"/>
      </w:rPr>
    </w:lvl>
  </w:abstractNum>
  <w:num w:numId="1">
    <w:abstractNumId w:val="3473484676"/>
  </w:num>
  <w:num w:numId="2">
    <w:abstractNumId w:val="15045618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543AB"/>
    <w:rsid w:val="7A4F7A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14"/>
    <w:qFormat/>
    <w:uiPriority w:val="1"/>
    <w:pPr>
      <w:spacing w:before="41"/>
      <w:ind w:left="119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4"/>
      <w:ind w:right="354"/>
      <w:jc w:val="right"/>
      <w:outlineLvl w:val="2"/>
    </w:pPr>
    <w:rPr>
      <w:rFonts w:ascii="黑体" w:hAnsi="黑体" w:eastAsia="黑体" w:cs="黑体"/>
      <w:sz w:val="28"/>
      <w:szCs w:val="28"/>
      <w:lang w:val="en-US" w:eastAsia="en-US" w:bidi="en-US"/>
    </w:rPr>
  </w:style>
  <w:style w:type="paragraph" w:styleId="4">
    <w:name w:val="heading 3"/>
    <w:basedOn w:val="1"/>
    <w:next w:val="1"/>
    <w:qFormat/>
    <w:uiPriority w:val="1"/>
    <w:pPr>
      <w:spacing w:before="2"/>
      <w:ind w:left="119"/>
      <w:outlineLvl w:val="3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5">
    <w:name w:val="heading 4"/>
    <w:basedOn w:val="1"/>
    <w:next w:val="1"/>
    <w:qFormat/>
    <w:uiPriority w:val="1"/>
    <w:pPr>
      <w:ind w:left="119"/>
      <w:outlineLvl w:val="4"/>
    </w:pPr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18"/>
      <w:szCs w:val="18"/>
      <w:lang w:val="en-US" w:eastAsia="en-US" w:bidi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  <w:pPr>
      <w:spacing w:before="30"/>
      <w:ind w:left="539" w:hanging="421"/>
    </w:pPr>
    <w:rPr>
      <w:rFonts w:ascii="Arial" w:hAnsi="Arial" w:eastAsia="Arial" w:cs="Arial"/>
      <w:lang w:val="en-US" w:eastAsia="en-US" w:bidi="en-US"/>
    </w:rPr>
  </w:style>
  <w:style w:type="paragraph" w:customStyle="1" w:styleId="13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  <w:style w:type="character" w:customStyle="1" w:styleId="14">
    <w:name w:val="标题 1 Char"/>
    <w:link w:val="2"/>
    <w:qFormat/>
    <w:uiPriority w:val="1"/>
    <w:rPr>
      <w:rFonts w:ascii="Arial" w:hAnsi="Arial" w:eastAsia="Arial" w:cs="Arial"/>
      <w:b/>
      <w:bCs/>
      <w:sz w:val="28"/>
      <w:szCs w:val="2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2020-06-17T06:17:00Z</dcterms:created>
  <dc:creator>jhfans</dc:creator>
  <cp:lastModifiedBy>Administrator</cp:lastModifiedBy>
  <dcterms:modified xsi:type="dcterms:W3CDTF">2020-06-17T08:25:41Z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2020-06-17T00:00:00Z</vt:filetime>
  </property>
  <property fmtid="{D5CDD505-2E9C-101B-9397-08002B2CF9AE}" pid="5" name="KSOProductBuildVer">
    <vt:lpwstr>2052-10.8.0.5391</vt:lpwstr>
  </property>
</Properties>
</file>